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740A820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847CC6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79D95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E92FE5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8338068" w14:textId="5E884806" w:rsidR="002A7FE2" w:rsidRPr="001A568A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1A568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“</w:t>
            </w:r>
            <w:r w:rsidR="00DC0A7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 xml:space="preserve">National certification in </w:t>
            </w:r>
            <w:r w:rsidR="0012635F" w:rsidRPr="001A568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Professional Chef (</w:t>
            </w:r>
            <w:r w:rsidR="001A568A" w:rsidRPr="001A568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Chef de partie</w:t>
            </w:r>
            <w:r w:rsidR="0012635F" w:rsidRPr="001A568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1A568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”</w:t>
            </w:r>
          </w:p>
          <w:p w14:paraId="7AD1EFD7" w14:textId="78C45CF9" w:rsidR="002A7FE2" w:rsidRPr="00B020EF" w:rsidRDefault="007F3C9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1A568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(Part-II)</w:t>
            </w:r>
          </w:p>
          <w:p w14:paraId="62EB180B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AAAD882" w14:textId="4014BF78" w:rsidR="002A7FE2" w:rsidRPr="000457B1" w:rsidRDefault="001A568A" w:rsidP="001A568A">
            <w:pPr>
              <w:spacing w:before="240" w:after="120"/>
              <w:jc w:val="center"/>
              <w:rPr>
                <w:b/>
                <w:bCs/>
                <w:spacing w:val="40"/>
                <w:sz w:val="48"/>
              </w:rPr>
            </w:pPr>
            <w:r w:rsidRPr="001A568A">
              <w:rPr>
                <w:rFonts w:ascii="Arial" w:hAnsi="Arial" w:cs="Arial"/>
                <w:b/>
                <w:bCs/>
                <w:sz w:val="24"/>
                <w:szCs w:val="24"/>
              </w:rPr>
              <w:t>1013-HRC-53 Implement Food Safety Procedures</w:t>
            </w:r>
          </w:p>
        </w:tc>
      </w:tr>
      <w:tr w:rsidR="002A7FE2" w:rsidRPr="000457B1" w14:paraId="009170D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67EB69A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6303020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21B310F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D9ECFA9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4630253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6A3D2D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5DC1B9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4BE552" wp14:editId="39A94A5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1AFF2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BAE40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2CA426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55D02E0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C43F1E3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35A3793E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0CEF89D7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B6F08F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DB752C7" w14:textId="35473557" w:rsidR="00465DE6" w:rsidRPr="00AC406B" w:rsidRDefault="0012635F" w:rsidP="00EF4906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C0A7E">
              <w:rPr>
                <w:rFonts w:ascii="Arial" w:hAnsi="Arial"/>
                <w:b/>
                <w:bCs/>
                <w:noProof/>
              </w:rPr>
              <w:t>level 4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1A568A" w:rsidRPr="001A568A">
              <w:rPr>
                <w:rFonts w:ascii="Arial" w:hAnsi="Arial"/>
                <w:b/>
                <w:bCs/>
                <w:noProof/>
              </w:rPr>
              <w:t xml:space="preserve">Chef de partie 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A568A" w:rsidRPr="004E69FB" w14:paraId="29A98B7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987037A" w14:textId="5D3C66C7" w:rsidR="001A568A" w:rsidRPr="0008405F" w:rsidRDefault="001A568A" w:rsidP="0008405F">
            <w:pPr>
              <w:rPr>
                <w:rFonts w:ascii="Arial" w:hAnsi="Arial" w:cs="Arial"/>
              </w:rPr>
            </w:pPr>
            <w:r w:rsidRPr="001A568A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B9D393D" w14:textId="7CE3CAEC" w:rsidR="001A568A" w:rsidRPr="0012635F" w:rsidRDefault="001A568A" w:rsidP="00835EE0">
            <w:pPr>
              <w:rPr>
                <w:rFonts w:ascii="Arial" w:hAnsi="Arial"/>
                <w:b/>
                <w:bCs/>
                <w:noProof/>
              </w:rPr>
            </w:pPr>
            <w:r w:rsidRPr="001A568A">
              <w:rPr>
                <w:rFonts w:ascii="Arial" w:hAnsi="Arial"/>
                <w:b/>
                <w:bCs/>
                <w:noProof/>
                <w:lang w:val="en-AU"/>
              </w:rPr>
              <w:t xml:space="preserve">1013-HRC-53 </w:t>
            </w:r>
            <w:r w:rsidRPr="001A568A">
              <w:rPr>
                <w:rFonts w:ascii="Arial" w:hAnsi="Arial"/>
                <w:b/>
                <w:bCs/>
                <w:iCs/>
                <w:noProof/>
                <w:lang w:val="en-AU"/>
              </w:rPr>
              <w:t>Implement Food Safety Procedures</w:t>
            </w:r>
          </w:p>
        </w:tc>
      </w:tr>
      <w:tr w:rsidR="00465DE6" w:rsidRPr="004E69FB" w14:paraId="5392D4A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692C9A30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F2402F8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6F00B932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42F44476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FF33524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204A6A7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1E41107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056E2EA9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28C96A91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09CDAF06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2C03666" w14:textId="5EB6D04F" w:rsidR="00465DE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26624603" w14:textId="77777777" w:rsidR="00835EE0" w:rsidRPr="00421984" w:rsidRDefault="00835EE0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F3A9E5" w14:textId="77777777" w:rsidR="00040A54" w:rsidRPr="00835EE0" w:rsidRDefault="006B75CB" w:rsidP="006B75CB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Prepare the layout of the food production according organizational standards</w:t>
            </w:r>
          </w:p>
        </w:tc>
      </w:tr>
      <w:tr w:rsidR="00465DE6" w:rsidRPr="004E69FB" w14:paraId="3349C8A8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520A153E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E85D63A" w14:textId="77777777" w:rsidR="00F87063" w:rsidRPr="0008405F" w:rsidRDefault="00F87063" w:rsidP="00F870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DC32FC3" w14:textId="77777777" w:rsidR="00835EE0" w:rsidRDefault="00835EE0" w:rsidP="00835EE0">
            <w:pPr>
              <w:pStyle w:val="ListParagraph"/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7DDB9D2" w14:textId="240C30C5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the hazards</w:t>
            </w:r>
          </w:p>
          <w:p w14:paraId="402EA660" w14:textId="77777777" w:rsidR="00040A54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the potential of Hazards</w:t>
            </w:r>
          </w:p>
          <w:p w14:paraId="58B178BB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Prepare the layout of food production</w:t>
            </w:r>
          </w:p>
          <w:p w14:paraId="2B717F31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Form a team</w:t>
            </w:r>
          </w:p>
          <w:p w14:paraId="3C294BCC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purchasing, delivery &amp; storage of food</w:t>
            </w:r>
          </w:p>
          <w:p w14:paraId="174DB883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preparation and cooking of food</w:t>
            </w:r>
          </w:p>
          <w:p w14:paraId="1BAC468B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cooling &amp; storage of food</w:t>
            </w:r>
          </w:p>
          <w:p w14:paraId="3B1B0AE1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the service.</w:t>
            </w:r>
          </w:p>
          <w:p w14:paraId="177D1F0D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The process flow chart is followed.</w:t>
            </w:r>
          </w:p>
          <w:p w14:paraId="361CE9E0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Appropriate records are maintained.</w:t>
            </w:r>
          </w:p>
          <w:p w14:paraId="0E44FA0A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Critical control points are monitored.</w:t>
            </w:r>
          </w:p>
          <w:p w14:paraId="073905F0" w14:textId="77777777" w:rsidR="006B75CB" w:rsidRPr="00835EE0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Corrective actions are taken.</w:t>
            </w:r>
          </w:p>
          <w:p w14:paraId="31A5736C" w14:textId="77777777" w:rsidR="006B75CB" w:rsidRPr="006B75CB" w:rsidRDefault="006B75CB" w:rsidP="00835E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hanging="704"/>
              <w:rPr>
                <w:rFonts w:ascii="Arial" w:eastAsiaTheme="minorHAnsi" w:hAnsi="Arial" w:cs="Arial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Internal and external auditing and validation are undertaken</w:t>
            </w:r>
            <w:r w:rsidRPr="006B75CB">
              <w:rPr>
                <w:rFonts w:ascii="Arial" w:eastAsiaTheme="minorHAnsi" w:hAnsi="Arial" w:cs="Arial"/>
              </w:rPr>
              <w:t>.</w:t>
            </w:r>
          </w:p>
        </w:tc>
      </w:tr>
      <w:tr w:rsidR="00465DE6" w:rsidRPr="004E69FB" w14:paraId="1E531FE6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30A3A761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158FF9F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5FB89A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080" w:type="dxa"/>
        <w:tblInd w:w="108" w:type="dxa"/>
        <w:tblLook w:val="04A0" w:firstRow="1" w:lastRow="0" w:firstColumn="1" w:lastColumn="0" w:noHBand="0" w:noVBand="1"/>
      </w:tblPr>
      <w:tblGrid>
        <w:gridCol w:w="2250"/>
        <w:gridCol w:w="7830"/>
      </w:tblGrid>
      <w:tr w:rsidR="00465DE6" w:rsidRPr="004E69FB" w14:paraId="63A71C72" w14:textId="77777777" w:rsidTr="00835EE0">
        <w:tc>
          <w:tcPr>
            <w:tcW w:w="2250" w:type="dxa"/>
          </w:tcPr>
          <w:p w14:paraId="4DDDAADB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830" w:type="dxa"/>
          </w:tcPr>
          <w:p w14:paraId="4BF07AE2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791763" w14:textId="77777777" w:rsidTr="00835EE0">
        <w:tc>
          <w:tcPr>
            <w:tcW w:w="2250" w:type="dxa"/>
          </w:tcPr>
          <w:p w14:paraId="1CFB3448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830" w:type="dxa"/>
          </w:tcPr>
          <w:p w14:paraId="6C117317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4BA80B2" w14:textId="77777777" w:rsidTr="00835EE0">
        <w:tc>
          <w:tcPr>
            <w:tcW w:w="2250" w:type="dxa"/>
          </w:tcPr>
          <w:p w14:paraId="64832FAB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830" w:type="dxa"/>
            <w:vAlign w:val="center"/>
          </w:tcPr>
          <w:p w14:paraId="17C892F5" w14:textId="6CDA8DB5" w:rsidR="0012635F" w:rsidRPr="00AC406B" w:rsidRDefault="0012635F" w:rsidP="00D71B6E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C0A7E">
              <w:rPr>
                <w:rFonts w:ascii="Arial" w:hAnsi="Arial"/>
                <w:b/>
                <w:bCs/>
                <w:noProof/>
              </w:rPr>
              <w:t>level 4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1A568A" w:rsidRPr="001A568A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A568A" w:rsidRPr="004E69FB" w14:paraId="1F0876E9" w14:textId="77777777" w:rsidTr="00835EE0">
        <w:tc>
          <w:tcPr>
            <w:tcW w:w="2250" w:type="dxa"/>
          </w:tcPr>
          <w:p w14:paraId="55D10EB7" w14:textId="37858D0F" w:rsidR="001A568A" w:rsidRPr="004E69FB" w:rsidRDefault="001A568A" w:rsidP="0012635F">
            <w:pPr>
              <w:rPr>
                <w:rFonts w:ascii="Calibri" w:eastAsia="Calibri" w:hAnsi="Calibri" w:cs="Arial"/>
                <w:b/>
              </w:rPr>
            </w:pPr>
            <w:r w:rsidRPr="001A568A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830" w:type="dxa"/>
            <w:vAlign w:val="center"/>
          </w:tcPr>
          <w:p w14:paraId="502E65E9" w14:textId="18DD7298" w:rsidR="001A568A" w:rsidRPr="0012635F" w:rsidRDefault="001A568A" w:rsidP="00D71B6E">
            <w:pPr>
              <w:rPr>
                <w:rFonts w:ascii="Arial" w:hAnsi="Arial"/>
                <w:b/>
                <w:bCs/>
                <w:noProof/>
              </w:rPr>
            </w:pPr>
            <w:r w:rsidRPr="001A568A">
              <w:rPr>
                <w:rFonts w:ascii="Arial" w:hAnsi="Arial"/>
                <w:b/>
                <w:bCs/>
                <w:noProof/>
              </w:rPr>
              <w:t>1013-HRC-53 Implement Food Safety Procedures</w:t>
            </w:r>
          </w:p>
        </w:tc>
      </w:tr>
      <w:tr w:rsidR="00465DE6" w:rsidRPr="004E69FB" w14:paraId="16ADB550" w14:textId="77777777" w:rsidTr="00835EE0">
        <w:tc>
          <w:tcPr>
            <w:tcW w:w="2250" w:type="dxa"/>
          </w:tcPr>
          <w:p w14:paraId="453D8DBD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830" w:type="dxa"/>
          </w:tcPr>
          <w:p w14:paraId="65736319" w14:textId="77777777" w:rsidR="009721A6" w:rsidRPr="00835EE0" w:rsidRDefault="006B75CB" w:rsidP="00835EE0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35EE0">
              <w:rPr>
                <w:rFonts w:ascii="Arial" w:hAnsi="Arial" w:cs="Arial"/>
              </w:rPr>
              <w:t>Prepare the layout of the food production according organizational standards</w:t>
            </w:r>
          </w:p>
        </w:tc>
      </w:tr>
    </w:tbl>
    <w:p w14:paraId="211181E0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7B0309D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080" w:type="dxa"/>
        <w:tblInd w:w="108" w:type="dxa"/>
        <w:tblLook w:val="04A0" w:firstRow="1" w:lastRow="0" w:firstColumn="1" w:lastColumn="0" w:noHBand="0" w:noVBand="1"/>
      </w:tblPr>
      <w:tblGrid>
        <w:gridCol w:w="7470"/>
        <w:gridCol w:w="1260"/>
        <w:gridCol w:w="1350"/>
      </w:tblGrid>
      <w:tr w:rsidR="00465DE6" w:rsidRPr="004E69FB" w14:paraId="26CA232F" w14:textId="77777777" w:rsidTr="00835EE0">
        <w:trPr>
          <w:trHeight w:val="398"/>
        </w:trPr>
        <w:tc>
          <w:tcPr>
            <w:tcW w:w="7470" w:type="dxa"/>
          </w:tcPr>
          <w:p w14:paraId="7D45C063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77F28F7F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</w:tcPr>
          <w:p w14:paraId="2F77ECF4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B75CB" w:rsidRPr="004E69FB" w14:paraId="121431E2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33B4940C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bookmarkStart w:id="1" w:name="_Hlk51069468"/>
            <w:r w:rsidRPr="00BC0F26">
              <w:rPr>
                <w:rFonts w:ascii="Arial" w:hAnsi="Arial" w:cs="Arial"/>
              </w:rPr>
              <w:t>Identify the hazards</w:t>
            </w:r>
          </w:p>
        </w:tc>
        <w:tc>
          <w:tcPr>
            <w:tcW w:w="1260" w:type="dxa"/>
            <w:vAlign w:val="center"/>
          </w:tcPr>
          <w:p w14:paraId="31A05F43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96A7E1" wp14:editId="64B33143">
                  <wp:extent cx="389890" cy="201295"/>
                  <wp:effectExtent l="0" t="0" r="0" b="0"/>
                  <wp:docPr id="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0734B14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75BEF7" wp14:editId="452BEB96">
                  <wp:extent cx="389890" cy="201295"/>
                  <wp:effectExtent l="0" t="0" r="0" b="0"/>
                  <wp:docPr id="1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7CBC90E0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2BCA6912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</w:rPr>
            </w:pPr>
            <w:r w:rsidRPr="00BC0F26">
              <w:rPr>
                <w:rFonts w:ascii="Arial" w:hAnsi="Arial" w:cs="Arial"/>
              </w:rPr>
              <w:t>Identify the potential of Hazards</w:t>
            </w:r>
          </w:p>
        </w:tc>
        <w:tc>
          <w:tcPr>
            <w:tcW w:w="1260" w:type="dxa"/>
            <w:vAlign w:val="center"/>
          </w:tcPr>
          <w:p w14:paraId="0F2D9356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F9BBE0" wp14:editId="47A946C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79FBC5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0E4326" wp14:editId="7232DB5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5D9296D2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690ED92F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Prepare the layout of food production</w:t>
            </w:r>
          </w:p>
        </w:tc>
        <w:tc>
          <w:tcPr>
            <w:tcW w:w="1260" w:type="dxa"/>
            <w:vAlign w:val="center"/>
          </w:tcPr>
          <w:p w14:paraId="79AECAFE" w14:textId="77777777" w:rsidR="006B75CB" w:rsidRPr="004E69FB" w:rsidRDefault="006B75CB" w:rsidP="003C05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16D229" wp14:editId="1A89321C">
                  <wp:extent cx="389890" cy="201295"/>
                  <wp:effectExtent l="0" t="0" r="0" b="0"/>
                  <wp:docPr id="1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1AE7A32" w14:textId="77777777" w:rsidR="006B75CB" w:rsidRPr="004E69FB" w:rsidRDefault="006B75CB" w:rsidP="003C05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540D07" wp14:editId="5F848980">
                  <wp:extent cx="389890" cy="201295"/>
                  <wp:effectExtent l="0" t="0" r="0" b="0"/>
                  <wp:docPr id="2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3F40220D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5BB0DB24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Form a team</w:t>
            </w:r>
          </w:p>
        </w:tc>
        <w:tc>
          <w:tcPr>
            <w:tcW w:w="1260" w:type="dxa"/>
            <w:vAlign w:val="center"/>
          </w:tcPr>
          <w:p w14:paraId="2AD3E0A7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9BEA09" wp14:editId="4A6E42BF">
                  <wp:extent cx="389890" cy="201295"/>
                  <wp:effectExtent l="0" t="0" r="0" b="0"/>
                  <wp:docPr id="2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5E21B7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036D63" wp14:editId="358813D5">
                  <wp:extent cx="389890" cy="201295"/>
                  <wp:effectExtent l="0" t="0" r="0" b="0"/>
                  <wp:docPr id="2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632BBACF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1A672BE2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Identify CCP in purchasing, delivery &amp; storage of food</w:t>
            </w:r>
          </w:p>
        </w:tc>
        <w:tc>
          <w:tcPr>
            <w:tcW w:w="1260" w:type="dxa"/>
            <w:vAlign w:val="center"/>
          </w:tcPr>
          <w:p w14:paraId="030B4ACE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6D93F2" wp14:editId="46D172EC">
                  <wp:extent cx="389890" cy="201295"/>
                  <wp:effectExtent l="0" t="0" r="0" b="0"/>
                  <wp:docPr id="2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41822C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329090" wp14:editId="6AE0D36E">
                  <wp:extent cx="389890" cy="201295"/>
                  <wp:effectExtent l="0" t="0" r="0" b="0"/>
                  <wp:docPr id="24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7729EB14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1FAA8C77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Identify CCP in preparation and cooking of food</w:t>
            </w:r>
          </w:p>
        </w:tc>
        <w:tc>
          <w:tcPr>
            <w:tcW w:w="1260" w:type="dxa"/>
            <w:vAlign w:val="center"/>
          </w:tcPr>
          <w:p w14:paraId="6CDB6EF8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1C0B30" wp14:editId="24E5FD64">
                  <wp:extent cx="389890" cy="201295"/>
                  <wp:effectExtent l="0" t="0" r="0" b="0"/>
                  <wp:docPr id="2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93D13B5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36ADB6" wp14:editId="1AB2E46E">
                  <wp:extent cx="389890" cy="201295"/>
                  <wp:effectExtent l="0" t="0" r="0" b="0"/>
                  <wp:docPr id="2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5E646E3B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1E2C66CA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Identify CCP in cooling &amp; storage of food</w:t>
            </w:r>
          </w:p>
        </w:tc>
        <w:tc>
          <w:tcPr>
            <w:tcW w:w="1260" w:type="dxa"/>
            <w:vAlign w:val="center"/>
          </w:tcPr>
          <w:p w14:paraId="28700510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F2041C" wp14:editId="6E949031">
                  <wp:extent cx="389890" cy="201295"/>
                  <wp:effectExtent l="0" t="0" r="0" b="0"/>
                  <wp:docPr id="2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C7EFAB2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CA8D4" wp14:editId="67959EC3">
                  <wp:extent cx="389890" cy="201295"/>
                  <wp:effectExtent l="0" t="0" r="0" b="0"/>
                  <wp:docPr id="2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7DFCC039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4DE5B91B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</w:rPr>
            </w:pPr>
            <w:r w:rsidRPr="00BC0F26">
              <w:rPr>
                <w:rFonts w:ascii="Arial" w:hAnsi="Arial" w:cs="Arial"/>
              </w:rPr>
              <w:t>Identify CCP in the service.</w:t>
            </w:r>
          </w:p>
        </w:tc>
        <w:tc>
          <w:tcPr>
            <w:tcW w:w="1260" w:type="dxa"/>
            <w:vAlign w:val="center"/>
          </w:tcPr>
          <w:p w14:paraId="00FB1B53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87F32" wp14:editId="653491A1">
                  <wp:extent cx="389890" cy="201295"/>
                  <wp:effectExtent l="0" t="0" r="0" b="0"/>
                  <wp:docPr id="2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5402D0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C3C00E" wp14:editId="6CABA882">
                  <wp:extent cx="389890" cy="201295"/>
                  <wp:effectExtent l="0" t="0" r="0" b="0"/>
                  <wp:docPr id="30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132106A7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64674E21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The process flow chart is followed.</w:t>
            </w:r>
          </w:p>
        </w:tc>
        <w:tc>
          <w:tcPr>
            <w:tcW w:w="1260" w:type="dxa"/>
            <w:vAlign w:val="center"/>
          </w:tcPr>
          <w:p w14:paraId="6A2D38E7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6C71C0" wp14:editId="2B54833B">
                  <wp:extent cx="389890" cy="201295"/>
                  <wp:effectExtent l="0" t="0" r="0" b="0"/>
                  <wp:docPr id="31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ECEBDA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3B35EA" wp14:editId="4E9036C9">
                  <wp:extent cx="389890" cy="201295"/>
                  <wp:effectExtent l="0" t="0" r="0" b="0"/>
                  <wp:docPr id="3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4DD5A577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75090331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Appropriate records are maintained.</w:t>
            </w:r>
          </w:p>
        </w:tc>
        <w:tc>
          <w:tcPr>
            <w:tcW w:w="1260" w:type="dxa"/>
            <w:vAlign w:val="center"/>
          </w:tcPr>
          <w:p w14:paraId="75CC566C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92A2A0" wp14:editId="4D75934A">
                  <wp:extent cx="389890" cy="201295"/>
                  <wp:effectExtent l="0" t="0" r="0" b="0"/>
                  <wp:docPr id="33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1C7588" w14:textId="77777777" w:rsidR="006B75CB" w:rsidRPr="004E69F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A05C72" wp14:editId="4D073DBB">
                  <wp:extent cx="389890" cy="201295"/>
                  <wp:effectExtent l="0" t="0" r="0" b="0"/>
                  <wp:docPr id="3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5AF096F5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1839B5E0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Critical control points are monitored.</w:t>
            </w:r>
          </w:p>
        </w:tc>
        <w:tc>
          <w:tcPr>
            <w:tcW w:w="1260" w:type="dxa"/>
            <w:vAlign w:val="center"/>
          </w:tcPr>
          <w:p w14:paraId="79031E93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D8113E" wp14:editId="611A36FC">
                  <wp:extent cx="389890" cy="201295"/>
                  <wp:effectExtent l="0" t="0" r="0" b="0"/>
                  <wp:docPr id="35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B8E332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BC5BFB" wp14:editId="66217E61">
                  <wp:extent cx="389890" cy="201295"/>
                  <wp:effectExtent l="0" t="0" r="0" b="0"/>
                  <wp:docPr id="36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5CE16D81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5ADC0BC5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Corrective actions are taken.</w:t>
            </w:r>
          </w:p>
        </w:tc>
        <w:tc>
          <w:tcPr>
            <w:tcW w:w="1260" w:type="dxa"/>
            <w:vAlign w:val="center"/>
          </w:tcPr>
          <w:p w14:paraId="46BC6B71" w14:textId="77777777" w:rsidR="006B75CB" w:rsidRDefault="00CF7831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FA330B">
                <v:roundrect id="Rectangle: Rounded Corners 47" o:spid="_x0000_s1060" style="position:absolute;left:0;text-align:left;margin-left:2.55pt;margin-top:2.7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<v:path arrowok="t"/>
                </v:roundrect>
              </w:pict>
            </w:r>
          </w:p>
        </w:tc>
        <w:tc>
          <w:tcPr>
            <w:tcW w:w="1350" w:type="dxa"/>
            <w:vAlign w:val="center"/>
          </w:tcPr>
          <w:p w14:paraId="4572B6F3" w14:textId="77777777" w:rsidR="006B75CB" w:rsidRDefault="00CF7831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8504BC">
                <v:roundrect id="Rectangle: Rounded Corners 46" o:spid="_x0000_s1061" style="position:absolute;left:0;text-align:left;margin-left:-.55pt;margin-top:3.4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<v:path arrowok="t"/>
                </v:roundrect>
              </w:pict>
            </w:r>
          </w:p>
        </w:tc>
      </w:tr>
      <w:tr w:rsidR="006B75CB" w:rsidRPr="004E69FB" w14:paraId="350F5B47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4F32D6EA" w14:textId="77777777" w:rsidR="006B75CB" w:rsidRDefault="006B75CB" w:rsidP="00835EE0">
            <w:pPr>
              <w:pStyle w:val="ListParagraph"/>
              <w:numPr>
                <w:ilvl w:val="0"/>
                <w:numId w:val="6"/>
              </w:numPr>
              <w:ind w:hanging="645"/>
            </w:pPr>
            <w:r w:rsidRPr="006B75CB">
              <w:rPr>
                <w:rFonts w:ascii="Arial" w:hAnsi="Arial" w:cs="Arial"/>
              </w:rPr>
              <w:t>Internal and external auditing and validation are undertaken.</w:t>
            </w:r>
          </w:p>
        </w:tc>
        <w:tc>
          <w:tcPr>
            <w:tcW w:w="1260" w:type="dxa"/>
            <w:vAlign w:val="center"/>
          </w:tcPr>
          <w:p w14:paraId="6C6B9BCF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139508" wp14:editId="2E49541C">
                  <wp:extent cx="390525" cy="200025"/>
                  <wp:effectExtent l="0" t="0" r="0" b="0"/>
                  <wp:docPr id="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7453501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2C87EB" wp14:editId="1D6722BB">
                  <wp:extent cx="390525" cy="200025"/>
                  <wp:effectExtent l="0" t="0" r="0" b="0"/>
                  <wp:docPr id="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3B758AC4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292D8CA2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Identify the hazards</w:t>
            </w:r>
          </w:p>
        </w:tc>
        <w:tc>
          <w:tcPr>
            <w:tcW w:w="1260" w:type="dxa"/>
            <w:vAlign w:val="center"/>
          </w:tcPr>
          <w:p w14:paraId="5378F486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AC2A0A" wp14:editId="1FD58DC3">
                  <wp:extent cx="390525" cy="200025"/>
                  <wp:effectExtent l="0" t="0" r="0" b="0"/>
                  <wp:docPr id="3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499211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AC3A4B" wp14:editId="104541E4">
                  <wp:extent cx="390525" cy="200025"/>
                  <wp:effectExtent l="0" t="0" r="0" b="0"/>
                  <wp:docPr id="4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0C12B4B3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27594CF5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</w:rPr>
            </w:pPr>
            <w:r w:rsidRPr="00BC0F26">
              <w:rPr>
                <w:rFonts w:ascii="Arial" w:hAnsi="Arial" w:cs="Arial"/>
              </w:rPr>
              <w:t>Identify the potential of Hazards</w:t>
            </w:r>
          </w:p>
        </w:tc>
        <w:tc>
          <w:tcPr>
            <w:tcW w:w="1260" w:type="dxa"/>
            <w:vAlign w:val="center"/>
          </w:tcPr>
          <w:p w14:paraId="27EA1EFC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FD77DB" wp14:editId="55EBF6F5">
                  <wp:extent cx="390525" cy="200025"/>
                  <wp:effectExtent l="0" t="0" r="0" b="0"/>
                  <wp:docPr id="4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BB36411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6DEC25" wp14:editId="0C092ACD">
                  <wp:extent cx="390525" cy="200025"/>
                  <wp:effectExtent l="0" t="0" r="0" b="0"/>
                  <wp:docPr id="4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505A0CD7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44AAE64F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Prepare the layout of food production</w:t>
            </w:r>
          </w:p>
        </w:tc>
        <w:tc>
          <w:tcPr>
            <w:tcW w:w="1260" w:type="dxa"/>
            <w:vAlign w:val="center"/>
          </w:tcPr>
          <w:p w14:paraId="6B522FC6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BBA867" wp14:editId="78385E84">
                  <wp:extent cx="390525" cy="200025"/>
                  <wp:effectExtent l="0" t="0" r="0" b="0"/>
                  <wp:docPr id="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AFFBF48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8EEBC2" wp14:editId="76F74A6A">
                  <wp:extent cx="390525" cy="200025"/>
                  <wp:effectExtent l="0" t="0" r="0" b="0"/>
                  <wp:docPr id="4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5CB" w:rsidRPr="004E69FB" w14:paraId="3F063CAA" w14:textId="77777777" w:rsidTr="00835EE0">
        <w:trPr>
          <w:trHeight w:val="398"/>
        </w:trPr>
        <w:tc>
          <w:tcPr>
            <w:tcW w:w="7470" w:type="dxa"/>
            <w:vAlign w:val="center"/>
          </w:tcPr>
          <w:p w14:paraId="29AB6C39" w14:textId="77777777" w:rsidR="006B75CB" w:rsidRPr="00BC0F26" w:rsidRDefault="006B75CB" w:rsidP="00835E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45"/>
              <w:rPr>
                <w:rFonts w:ascii="Arial" w:hAnsi="Arial" w:cs="Arial"/>
                <w:sz w:val="24"/>
                <w:szCs w:val="24"/>
              </w:rPr>
            </w:pPr>
            <w:r w:rsidRPr="00BC0F26">
              <w:rPr>
                <w:rFonts w:ascii="Arial" w:hAnsi="Arial" w:cs="Arial"/>
              </w:rPr>
              <w:t>Form a team</w:t>
            </w:r>
          </w:p>
        </w:tc>
        <w:tc>
          <w:tcPr>
            <w:tcW w:w="1260" w:type="dxa"/>
            <w:vAlign w:val="center"/>
          </w:tcPr>
          <w:p w14:paraId="30639190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EEB5A7" wp14:editId="6BBB85EE">
                  <wp:extent cx="390525" cy="200025"/>
                  <wp:effectExtent l="0" t="0" r="0" b="0"/>
                  <wp:docPr id="45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D40665" w14:textId="77777777" w:rsidR="006B75CB" w:rsidRDefault="006B75C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0DF97E" wp14:editId="77291E54">
                  <wp:extent cx="390525" cy="200025"/>
                  <wp:effectExtent l="0" t="0" r="0" b="0"/>
                  <wp:docPr id="4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40A6CA2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9A59D5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1912F40" w14:textId="77777777" w:rsidR="00465DE6" w:rsidRPr="004E69FB" w:rsidRDefault="00CF783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22EF8A4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79CE89A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382EE76" w14:textId="77777777" w:rsidR="00465DE6" w:rsidRPr="00550C20" w:rsidRDefault="00465DE6" w:rsidP="00465DE6">
      <w:r>
        <w:br w:type="page"/>
      </w:r>
    </w:p>
    <w:p w14:paraId="5102D9D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12635F" w:rsidRPr="004E69FB" w14:paraId="56BE7973" w14:textId="77777777" w:rsidTr="001A568A">
        <w:trPr>
          <w:trHeight w:val="440"/>
        </w:trPr>
        <w:tc>
          <w:tcPr>
            <w:tcW w:w="1699" w:type="dxa"/>
            <w:vAlign w:val="center"/>
          </w:tcPr>
          <w:p w14:paraId="756BF70D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49F1A7C8" w14:textId="7BB87514" w:rsidR="0012635F" w:rsidRPr="00AC406B" w:rsidRDefault="0012635F" w:rsidP="000B22B1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C0A7E">
              <w:rPr>
                <w:rFonts w:ascii="Arial" w:hAnsi="Arial"/>
                <w:b/>
                <w:bCs/>
                <w:noProof/>
              </w:rPr>
              <w:t>level 4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1A568A" w:rsidRPr="001A568A">
              <w:rPr>
                <w:rFonts w:ascii="Arial" w:hAnsi="Arial"/>
                <w:b/>
                <w:bCs/>
                <w:noProof/>
              </w:rPr>
              <w:t xml:space="preserve">Chef de partie 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5A50A5F" w14:textId="77777777" w:rsidTr="001A568A">
        <w:trPr>
          <w:trHeight w:val="302"/>
        </w:trPr>
        <w:tc>
          <w:tcPr>
            <w:tcW w:w="1699" w:type="dxa"/>
            <w:vAlign w:val="center"/>
          </w:tcPr>
          <w:p w14:paraId="644609C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07C96E9C" w14:textId="44DCE7F4" w:rsidR="0012635F" w:rsidRPr="00040A54" w:rsidRDefault="001A568A" w:rsidP="001A568A">
            <w:pPr>
              <w:pStyle w:val="Heading1"/>
              <w:spacing w:before="0" w:after="0" w:line="276" w:lineRule="auto"/>
              <w:ind w:left="916" w:right="477" w:hanging="916"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1A568A">
              <w:rPr>
                <w:rFonts w:ascii="Arial" w:hAnsi="Arial" w:cs="Arial"/>
                <w:sz w:val="22"/>
                <w:szCs w:val="22"/>
              </w:rPr>
              <w:t>1013-HRC-53 Implement Food Safety Procedures</w:t>
            </w:r>
          </w:p>
        </w:tc>
      </w:tr>
      <w:tr w:rsidR="00465DE6" w:rsidRPr="004E69FB" w14:paraId="3FA10AE7" w14:textId="77777777" w:rsidTr="001A568A">
        <w:trPr>
          <w:trHeight w:val="1193"/>
        </w:trPr>
        <w:tc>
          <w:tcPr>
            <w:tcW w:w="1699" w:type="dxa"/>
            <w:vAlign w:val="center"/>
          </w:tcPr>
          <w:p w14:paraId="378BC51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0814D06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18B0EF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EC967D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2F19145" w14:textId="77777777" w:rsidTr="001A568A">
        <w:trPr>
          <w:trHeight w:val="1517"/>
        </w:trPr>
        <w:tc>
          <w:tcPr>
            <w:tcW w:w="1699" w:type="dxa"/>
            <w:vAlign w:val="center"/>
          </w:tcPr>
          <w:p w14:paraId="202C267F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58CDA329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3F9519B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6EBC8EDB" w14:textId="77777777" w:rsidR="00465DE6" w:rsidRPr="004E69FB" w:rsidRDefault="00CF783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F05A93C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73A2DB9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2C168C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0DEB3C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AA3A65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330672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85EB8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4DC5F5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54329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5DD56686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7C9AE87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4E602414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5ECB0EF3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F096C2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787C36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74A15159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5954EF0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A63B31F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DB673B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5141A66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F459E56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CD816A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E983C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170EF83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5C71694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6BBABE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62E790D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FE6CB9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41DB1B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238243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ED2C85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75CBAC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B772B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C53CE3A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61BA016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7D4E43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D4438B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D3FE44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2522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6AC56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C887B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FFA4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654FD23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761B5E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3111FF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303140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824223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41715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2A717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F49594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BF30D6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57FD25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3B587B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6250440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159"/>
      </w:tblGrid>
      <w:tr w:rsidR="00465DE6" w:rsidRPr="004E69FB" w14:paraId="484BADCE" w14:textId="77777777" w:rsidTr="00835EE0">
        <w:trPr>
          <w:trHeight w:val="456"/>
        </w:trPr>
        <w:tc>
          <w:tcPr>
            <w:tcW w:w="2088" w:type="dxa"/>
            <w:gridSpan w:val="2"/>
            <w:vAlign w:val="center"/>
          </w:tcPr>
          <w:p w14:paraId="4520D3A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66DD0668" w14:textId="1398F896" w:rsidR="009721A6" w:rsidRPr="009721A6" w:rsidRDefault="009721A6" w:rsidP="00835EE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7F3C92">
              <w:rPr>
                <w:rFonts w:ascii="Arial" w:hAnsi="Arial" w:cs="Arial"/>
              </w:rPr>
              <w:t xml:space="preserve"> </w:t>
            </w:r>
            <w:r w:rsidR="006B75CB" w:rsidRPr="00835EE0">
              <w:rPr>
                <w:rFonts w:ascii="Arial" w:eastAsiaTheme="minorHAnsi" w:hAnsi="Arial" w:cs="Arial"/>
                <w:sz w:val="22"/>
                <w:szCs w:val="22"/>
              </w:rPr>
              <w:t>Prepare the layout of the food production according organizational standards</w:t>
            </w:r>
          </w:p>
        </w:tc>
      </w:tr>
      <w:tr w:rsidR="00465DE6" w:rsidRPr="004E69FB" w14:paraId="6A781911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A57928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9C0A1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3C338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1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90AE3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B75CB" w:rsidRPr="004E69FB" w14:paraId="1DD6D505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C669E02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7C87DBB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the hazards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8C41F4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CCB1160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 w:val="restart"/>
            <w:tcBorders>
              <w:top w:val="single" w:sz="18" w:space="0" w:color="auto"/>
            </w:tcBorders>
          </w:tcPr>
          <w:p w14:paraId="65663A48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56B69DF6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5B6D3C4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E6F3D2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the potential of Hazards</w:t>
            </w:r>
          </w:p>
        </w:tc>
        <w:tc>
          <w:tcPr>
            <w:tcW w:w="632" w:type="dxa"/>
            <w:vAlign w:val="center"/>
          </w:tcPr>
          <w:p w14:paraId="7424B586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F54C7A5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327BE96C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34D180C9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6D6DC61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D1524C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Prepare the layout of food production</w:t>
            </w:r>
          </w:p>
        </w:tc>
        <w:tc>
          <w:tcPr>
            <w:tcW w:w="632" w:type="dxa"/>
            <w:vAlign w:val="center"/>
          </w:tcPr>
          <w:p w14:paraId="584F1E60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E4D30F3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225BBF95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316C6EF9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4667B3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C051F35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Form a team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8B24A5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9B976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141CD6E3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3AE98E6B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EA1C40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B4A9C43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purchasing, delivery &amp; storage of food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9AE73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65224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5309D2D1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28CDBB34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096754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CDCDCB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preparation and cooking of food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5CBB23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84181D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349DE7AE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564A1FF0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938E2F" w14:textId="77777777" w:rsidR="006B75CB" w:rsidRPr="004E69FB" w:rsidRDefault="006B75CB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C2882C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cooling &amp; storage of food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EFDCA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B0754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12A4C5EF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002D92E8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B82A47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83ADBCE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CCP in the service.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0F4AF8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C03D5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45EBBFE5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17555800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69722B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4DDC0D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The process flow chart is followed.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FFAD53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A91162" w14:textId="77777777" w:rsidR="006B75CB" w:rsidRPr="004413B9" w:rsidRDefault="006B75CB" w:rsidP="004413B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59" w:type="dxa"/>
            <w:vMerge/>
          </w:tcPr>
          <w:p w14:paraId="240CBA57" w14:textId="77777777" w:rsidR="006B75CB" w:rsidRPr="004413B9" w:rsidRDefault="006B75CB" w:rsidP="004413B9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B75CB" w:rsidRPr="004E69FB" w14:paraId="4BF723C0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1DBAE9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985E5A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Appropriate records are maintained.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687724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AF6EC0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5A38B150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B75CB" w:rsidRPr="004E69FB" w14:paraId="28FAB97F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2366D9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2D7476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Critical control points are monitored.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D9C6B5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A8E08D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2CBB500C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B75CB" w:rsidRPr="004E69FB" w14:paraId="54684A05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AB0E83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58751A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Corrective actions are taken.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16B85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D69792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2681961B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B75CB" w:rsidRPr="004E69FB" w14:paraId="370DC26A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EC9535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24E19A" w14:textId="77777777" w:rsidR="006B75CB" w:rsidRPr="00835EE0" w:rsidRDefault="006B75CB" w:rsidP="00835EE0">
            <w:pPr>
              <w:ind w:left="-14" w:firstLine="14"/>
              <w:rPr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Internal and external auditing and validation are undertaken.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FB880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85BB2E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536A7B6C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B75CB" w:rsidRPr="004E69FB" w14:paraId="50C8076A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E830BB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A22FB4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the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0CE7F5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2B5421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5F4763AF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B75CB" w:rsidRPr="004E69FB" w14:paraId="3DA62692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D15B5B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EAA707A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Identify the potential of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A9B78F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F3CE79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3C44FCE1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B75CB" w:rsidRPr="004E69FB" w14:paraId="28B23E3C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2278EC" w14:textId="77777777" w:rsidR="006B75CB" w:rsidRPr="004E69FB" w:rsidRDefault="006B75CB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85ACF6" w14:textId="77777777" w:rsidR="006B75CB" w:rsidRPr="00835EE0" w:rsidRDefault="006B75CB" w:rsidP="00835EE0">
            <w:pPr>
              <w:autoSpaceDE w:val="0"/>
              <w:autoSpaceDN w:val="0"/>
              <w:adjustRightInd w:val="0"/>
              <w:ind w:left="-14" w:firstLine="14"/>
              <w:rPr>
                <w:rFonts w:ascii="Arial" w:eastAsiaTheme="minorHAnsi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Prepare the layout of food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907D3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BDF4CE" w14:textId="77777777" w:rsidR="006B75CB" w:rsidRPr="004E69FB" w:rsidRDefault="006B75CB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0C6563CC" w14:textId="77777777" w:rsidR="006B75CB" w:rsidRPr="004E69FB" w:rsidRDefault="006B75CB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B22B1" w:rsidRPr="004E69FB" w14:paraId="68B82A12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0A5551" w14:textId="77777777" w:rsidR="000B22B1" w:rsidRPr="004E69FB" w:rsidRDefault="000B22B1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77F63D" w14:textId="77777777" w:rsidR="000B22B1" w:rsidRPr="000B22B1" w:rsidRDefault="000B22B1" w:rsidP="000B2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12E7EFE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CAA16E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6B9FB38D" w14:textId="77777777" w:rsidR="000B22B1" w:rsidRPr="004E69FB" w:rsidRDefault="000B22B1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B22B1" w:rsidRPr="004E69FB" w14:paraId="3F775132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32EC7F" w14:textId="77777777" w:rsidR="000B22B1" w:rsidRPr="004E69FB" w:rsidRDefault="000B22B1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A7BCEC" w14:textId="77777777" w:rsidR="000B22B1" w:rsidRPr="000B22B1" w:rsidRDefault="000B22B1" w:rsidP="000B2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077C14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2FFD02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40A0539" w14:textId="77777777" w:rsidR="000B22B1" w:rsidRPr="004E69FB" w:rsidRDefault="000B22B1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B22B1" w:rsidRPr="004E69FB" w14:paraId="049DFBEB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72BDCF" w14:textId="77777777" w:rsidR="000B22B1" w:rsidRPr="004E69FB" w:rsidRDefault="000B22B1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E89573" w14:textId="77777777" w:rsidR="000B22B1" w:rsidRPr="00835EE0" w:rsidRDefault="000B22B1" w:rsidP="00835EE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8BA4228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88C928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699C816" w14:textId="77777777" w:rsidR="000B22B1" w:rsidRPr="004E69FB" w:rsidRDefault="000B22B1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B22B1" w:rsidRPr="004E69FB" w14:paraId="41C856ED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D606AA" w14:textId="77777777" w:rsidR="000B22B1" w:rsidRPr="004E69FB" w:rsidRDefault="000B22B1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CA8C9D" w14:textId="77777777" w:rsidR="000B22B1" w:rsidRPr="000B22B1" w:rsidRDefault="000B22B1" w:rsidP="000B22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181293F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1810ED" w14:textId="77777777" w:rsidR="000B22B1" w:rsidRPr="004E69FB" w:rsidRDefault="000B22B1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D4E5964" w14:textId="77777777" w:rsidR="000B22B1" w:rsidRPr="004E69FB" w:rsidRDefault="000B22B1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B22B1" w:rsidRPr="004E69FB" w14:paraId="27139298" w14:textId="77777777" w:rsidTr="00835E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169F583" w14:textId="77777777" w:rsidR="000B22B1" w:rsidRPr="004E69FB" w:rsidRDefault="00CF783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DF9049F">
                <v:rect id="Rectangle 43" o:spid="_x0000_s1058" style="position:absolute;margin-left:70.7pt;margin-top:2.2pt;width:14pt;height:9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0B22B1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18FC6DF8" w14:textId="77777777" w:rsidR="000B22B1" w:rsidRPr="004E69FB" w:rsidRDefault="00CF783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5332F9E">
                <v:rect id="Rectangle 91" o:spid="_x0000_s1057" style="position:absolute;margin-left:97.45pt;margin-top:2.7pt;width:14pt;height:9.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0B22B1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EBA058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E73229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203C84A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3AF646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56277DE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415B12D" w14:textId="08771B37" w:rsidR="0012635F" w:rsidRPr="00AC406B" w:rsidRDefault="0012635F" w:rsidP="004413B9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="00DC0A7E">
              <w:rPr>
                <w:rFonts w:ascii="Arial" w:hAnsi="Arial"/>
                <w:b/>
                <w:bCs/>
                <w:noProof/>
              </w:rPr>
              <w:t>level 4</w:t>
            </w:r>
            <w:r w:rsidR="00DC0A7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1A568A" w:rsidRPr="001A568A">
              <w:rPr>
                <w:rFonts w:ascii="Arial" w:hAnsi="Arial"/>
                <w:b/>
                <w:bCs/>
                <w:noProof/>
              </w:rPr>
              <w:t xml:space="preserve">Chef de partie 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A568A" w:rsidRPr="004E69FB" w14:paraId="78079A42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C5B9D4A" w14:textId="50E8CBA3" w:rsidR="001A568A" w:rsidRPr="004E69FB" w:rsidRDefault="001A568A" w:rsidP="0012635F">
            <w:pPr>
              <w:rPr>
                <w:rFonts w:ascii="Calibri" w:hAnsi="Calibri" w:cs="Arial"/>
                <w:b/>
              </w:rPr>
            </w:pPr>
            <w:r w:rsidRPr="001A568A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1ADEA70" w14:textId="171DD45A" w:rsidR="001A568A" w:rsidRPr="0012635F" w:rsidRDefault="001A568A" w:rsidP="00835EE0">
            <w:pPr>
              <w:rPr>
                <w:rFonts w:ascii="Arial" w:hAnsi="Arial"/>
                <w:b/>
                <w:bCs/>
                <w:noProof/>
              </w:rPr>
            </w:pPr>
            <w:r w:rsidRPr="001A568A">
              <w:rPr>
                <w:rFonts w:ascii="Arial" w:hAnsi="Arial"/>
                <w:b/>
                <w:bCs/>
                <w:noProof/>
                <w:lang w:val="en-AU"/>
              </w:rPr>
              <w:t xml:space="preserve">1013-HRC-53 </w:t>
            </w:r>
            <w:r w:rsidRPr="001A568A">
              <w:rPr>
                <w:rFonts w:ascii="Arial" w:hAnsi="Arial"/>
                <w:b/>
                <w:bCs/>
                <w:iCs/>
                <w:noProof/>
                <w:lang w:val="en-AU"/>
              </w:rPr>
              <w:t>Implement Food Safety Procedures</w:t>
            </w:r>
          </w:p>
        </w:tc>
      </w:tr>
      <w:tr w:rsidR="00465DE6" w:rsidRPr="004E69FB" w14:paraId="519320EC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73358D2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874CCCF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3E2118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2C6D981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0A0C6AEE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1462EFB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2928A6F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3AD58716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2CAC2AC3" w14:textId="77777777" w:rsidR="00465DE6" w:rsidRPr="004E69FB" w:rsidRDefault="00CF783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7B66A96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C23BA15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3F1578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CB7A3F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C1A375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4C9BAB4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96ED048" w14:textId="77777777" w:rsidR="00465DE6" w:rsidRPr="004E69FB" w:rsidRDefault="00CF783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1A69D4F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5610335A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B3906E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7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428"/>
      </w:tblGrid>
      <w:tr w:rsidR="00465DE6" w:rsidRPr="004E69FB" w14:paraId="5F18E6BF" w14:textId="77777777" w:rsidTr="00835EE0">
        <w:trPr>
          <w:trHeight w:val="300"/>
        </w:trPr>
        <w:tc>
          <w:tcPr>
            <w:tcW w:w="6442" w:type="dxa"/>
            <w:gridSpan w:val="2"/>
          </w:tcPr>
          <w:p w14:paraId="65CA1D2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5CDA0E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28" w:type="dxa"/>
          </w:tcPr>
          <w:p w14:paraId="0CA2DD8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F4249FF" w14:textId="77777777" w:rsidTr="00835EE0">
        <w:trPr>
          <w:trHeight w:val="364"/>
        </w:trPr>
        <w:tc>
          <w:tcPr>
            <w:tcW w:w="470" w:type="dxa"/>
            <w:vMerge w:val="restart"/>
          </w:tcPr>
          <w:p w14:paraId="595906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7576F2A" w14:textId="77777777" w:rsidR="00465DE6" w:rsidRPr="00835EE0" w:rsidRDefault="006B75CB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hAnsi="Arial" w:cs="Arial"/>
                <w:sz w:val="22"/>
                <w:szCs w:val="22"/>
              </w:rPr>
              <w:t>What is HACCP?</w:t>
            </w:r>
          </w:p>
        </w:tc>
        <w:tc>
          <w:tcPr>
            <w:tcW w:w="1508" w:type="dxa"/>
            <w:vMerge w:val="restart"/>
          </w:tcPr>
          <w:p w14:paraId="3B66AB38" w14:textId="77777777" w:rsidR="00465DE6" w:rsidRDefault="00465DE6" w:rsidP="003C4053">
            <w:pPr>
              <w:rPr>
                <w:rFonts w:ascii="Calibri" w:hAnsi="Calibri" w:cs="Arial"/>
              </w:rPr>
            </w:pPr>
          </w:p>
          <w:p w14:paraId="1A45AF01" w14:textId="77777777" w:rsidR="00835EE0" w:rsidRDefault="00835EE0" w:rsidP="003C4053">
            <w:pPr>
              <w:rPr>
                <w:rFonts w:ascii="Calibri" w:hAnsi="Calibri" w:cs="Arial"/>
              </w:rPr>
            </w:pPr>
          </w:p>
          <w:p w14:paraId="7C72B4B4" w14:textId="77777777" w:rsidR="00835EE0" w:rsidRDefault="00835EE0" w:rsidP="003C4053">
            <w:pPr>
              <w:rPr>
                <w:rFonts w:ascii="Calibri" w:hAnsi="Calibri" w:cs="Arial"/>
              </w:rPr>
            </w:pPr>
          </w:p>
          <w:p w14:paraId="00507E9F" w14:textId="7E5776BA" w:rsidR="00835EE0" w:rsidRPr="004E69FB" w:rsidRDefault="00835EE0" w:rsidP="003C4053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 w:val="restart"/>
          </w:tcPr>
          <w:p w14:paraId="2B163D8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A9EBD45" w14:textId="77777777" w:rsidTr="00835EE0">
        <w:trPr>
          <w:trHeight w:val="442"/>
        </w:trPr>
        <w:tc>
          <w:tcPr>
            <w:tcW w:w="470" w:type="dxa"/>
            <w:vMerge/>
          </w:tcPr>
          <w:p w14:paraId="7D1D6C1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CC98261" w14:textId="77777777" w:rsidR="00465DE6" w:rsidRPr="00835EE0" w:rsidRDefault="00465DE6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9BA82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/>
          </w:tcPr>
          <w:p w14:paraId="338F46E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835EE0" w:rsidRPr="004E69FB" w14:paraId="4754D4B1" w14:textId="77777777" w:rsidTr="00835EE0">
        <w:trPr>
          <w:trHeight w:val="355"/>
        </w:trPr>
        <w:tc>
          <w:tcPr>
            <w:tcW w:w="470" w:type="dxa"/>
            <w:vMerge w:val="restart"/>
          </w:tcPr>
          <w:p w14:paraId="56CFB4E4" w14:textId="77777777" w:rsidR="00835EE0" w:rsidRPr="004E69FB" w:rsidRDefault="00835EE0" w:rsidP="00835E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B6AD6" w14:textId="697E1EAE" w:rsidR="00835EE0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hAnsi="Arial" w:cs="Arial"/>
                <w:sz w:val="22"/>
                <w:szCs w:val="22"/>
              </w:rPr>
              <w:t>What are HACCP principles.</w:t>
            </w:r>
          </w:p>
        </w:tc>
        <w:tc>
          <w:tcPr>
            <w:tcW w:w="1508" w:type="dxa"/>
            <w:vMerge w:val="restart"/>
          </w:tcPr>
          <w:p w14:paraId="431E960B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 w:val="restart"/>
          </w:tcPr>
          <w:p w14:paraId="076EF90B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835EE0" w:rsidRPr="004E69FB" w14:paraId="36E5A842" w14:textId="77777777" w:rsidTr="00835EE0">
        <w:trPr>
          <w:trHeight w:val="442"/>
        </w:trPr>
        <w:tc>
          <w:tcPr>
            <w:tcW w:w="470" w:type="dxa"/>
            <w:vMerge/>
          </w:tcPr>
          <w:p w14:paraId="1C705EE6" w14:textId="77777777" w:rsidR="00835EE0" w:rsidRPr="004E69FB" w:rsidRDefault="00835EE0" w:rsidP="00835EE0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553CE" w14:textId="01FAE45B" w:rsidR="00835EE0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9CCCCA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/>
          </w:tcPr>
          <w:p w14:paraId="0569621D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835EE0" w:rsidRPr="004E69FB" w14:paraId="6AE6B0F9" w14:textId="77777777" w:rsidTr="00835EE0">
        <w:trPr>
          <w:trHeight w:val="355"/>
        </w:trPr>
        <w:tc>
          <w:tcPr>
            <w:tcW w:w="470" w:type="dxa"/>
            <w:vMerge w:val="restart"/>
          </w:tcPr>
          <w:p w14:paraId="2374CEE2" w14:textId="77777777" w:rsidR="00835EE0" w:rsidRPr="004E69FB" w:rsidRDefault="00835EE0" w:rsidP="00835E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84F3" w14:textId="41020790" w:rsidR="00835EE0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What are Standard operating procedures.</w:t>
            </w:r>
          </w:p>
        </w:tc>
        <w:tc>
          <w:tcPr>
            <w:tcW w:w="1508" w:type="dxa"/>
            <w:vMerge w:val="restart"/>
          </w:tcPr>
          <w:p w14:paraId="2DC637BE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 w:val="restart"/>
          </w:tcPr>
          <w:p w14:paraId="28554938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835EE0" w:rsidRPr="004E69FB" w14:paraId="2F8204F5" w14:textId="77777777" w:rsidTr="00835EE0">
        <w:trPr>
          <w:trHeight w:val="443"/>
        </w:trPr>
        <w:tc>
          <w:tcPr>
            <w:tcW w:w="470" w:type="dxa"/>
            <w:vMerge/>
          </w:tcPr>
          <w:p w14:paraId="2F20332C" w14:textId="77777777" w:rsidR="00835EE0" w:rsidRPr="004E69FB" w:rsidRDefault="00835EE0" w:rsidP="00835E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7FC6D" w14:textId="3891BC9B" w:rsidR="00835EE0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14:paraId="277B821E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/>
          </w:tcPr>
          <w:p w14:paraId="483B8C4B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835EE0" w:rsidRPr="004E69FB" w14:paraId="061711E1" w14:textId="77777777" w:rsidTr="00835EE0">
        <w:trPr>
          <w:trHeight w:val="247"/>
        </w:trPr>
        <w:tc>
          <w:tcPr>
            <w:tcW w:w="470" w:type="dxa"/>
            <w:vMerge w:val="restart"/>
          </w:tcPr>
          <w:p w14:paraId="2A04F5C9" w14:textId="77777777" w:rsidR="00835EE0" w:rsidRPr="004E69FB" w:rsidRDefault="00835EE0" w:rsidP="00835E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5DE23" w14:textId="34281219" w:rsidR="00835EE0" w:rsidRPr="00835EE0" w:rsidRDefault="00835EE0" w:rsidP="00835EE0">
            <w:pPr>
              <w:autoSpaceDE w:val="0"/>
              <w:autoSpaceDN w:val="0"/>
              <w:adjustRightInd w:val="0"/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What is Process flow planning</w:t>
            </w:r>
          </w:p>
        </w:tc>
        <w:tc>
          <w:tcPr>
            <w:tcW w:w="1508" w:type="dxa"/>
            <w:vMerge w:val="restart"/>
          </w:tcPr>
          <w:p w14:paraId="4837AE72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 w:val="restart"/>
          </w:tcPr>
          <w:p w14:paraId="1B2C1B11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835EE0" w:rsidRPr="004E69FB" w14:paraId="752666BC" w14:textId="77777777" w:rsidTr="00835EE0">
        <w:trPr>
          <w:trHeight w:val="443"/>
        </w:trPr>
        <w:tc>
          <w:tcPr>
            <w:tcW w:w="470" w:type="dxa"/>
            <w:vMerge/>
          </w:tcPr>
          <w:p w14:paraId="3E1588C7" w14:textId="77777777" w:rsidR="00835EE0" w:rsidRPr="004E69FB" w:rsidRDefault="00835EE0" w:rsidP="00835E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B2D224B" w14:textId="51E57298" w:rsidR="00835EE0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897594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/>
          </w:tcPr>
          <w:p w14:paraId="4D70A2E7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835EE0" w:rsidRPr="004E69FB" w14:paraId="002E02D3" w14:textId="77777777" w:rsidTr="00835EE0">
        <w:trPr>
          <w:trHeight w:val="337"/>
        </w:trPr>
        <w:tc>
          <w:tcPr>
            <w:tcW w:w="470" w:type="dxa"/>
            <w:vMerge w:val="restart"/>
          </w:tcPr>
          <w:p w14:paraId="5D402CF0" w14:textId="77777777" w:rsidR="00835EE0" w:rsidRPr="004E69FB" w:rsidRDefault="00835EE0" w:rsidP="00835E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208C9BC" w14:textId="2263E048" w:rsidR="00835EE0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eastAsiaTheme="minorHAnsi" w:hAnsi="Arial" w:cs="Arial"/>
                <w:sz w:val="22"/>
                <w:szCs w:val="22"/>
              </w:rPr>
              <w:t>Name the Methods of food production</w:t>
            </w:r>
          </w:p>
        </w:tc>
        <w:tc>
          <w:tcPr>
            <w:tcW w:w="1508" w:type="dxa"/>
            <w:vMerge w:val="restart"/>
          </w:tcPr>
          <w:p w14:paraId="262FDCE8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 w:val="restart"/>
          </w:tcPr>
          <w:p w14:paraId="153A7F30" w14:textId="77777777" w:rsidR="00835EE0" w:rsidRPr="004E69FB" w:rsidRDefault="00835EE0" w:rsidP="00835EE0">
            <w:pPr>
              <w:rPr>
                <w:rFonts w:ascii="Calibri" w:hAnsi="Calibri" w:cs="Arial"/>
              </w:rPr>
            </w:pPr>
          </w:p>
        </w:tc>
      </w:tr>
      <w:tr w:rsidR="00465DE6" w:rsidRPr="004E69FB" w14:paraId="08628675" w14:textId="77777777" w:rsidTr="00835EE0">
        <w:trPr>
          <w:trHeight w:val="443"/>
        </w:trPr>
        <w:tc>
          <w:tcPr>
            <w:tcW w:w="470" w:type="dxa"/>
            <w:vMerge/>
          </w:tcPr>
          <w:p w14:paraId="002EF6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4B2650A" w14:textId="77777777" w:rsidR="00465DE6" w:rsidRPr="00835EE0" w:rsidRDefault="00465DE6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DAF3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/>
          </w:tcPr>
          <w:p w14:paraId="6CC6241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DCA148B" w14:textId="77777777" w:rsidTr="00835EE0">
        <w:trPr>
          <w:trHeight w:val="431"/>
        </w:trPr>
        <w:tc>
          <w:tcPr>
            <w:tcW w:w="470" w:type="dxa"/>
            <w:vMerge w:val="restart"/>
          </w:tcPr>
          <w:p w14:paraId="46CCE7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DE2D7BC" w14:textId="1F59357D" w:rsidR="00465DE6" w:rsidRPr="00835EE0" w:rsidRDefault="00835EE0" w:rsidP="00835EE0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835EE0">
              <w:rPr>
                <w:rFonts w:ascii="Arial" w:hAnsi="Arial" w:cs="Arial"/>
                <w:sz w:val="22"/>
                <w:szCs w:val="22"/>
              </w:rPr>
              <w:t>Define the severances and nature of hazard</w:t>
            </w:r>
          </w:p>
        </w:tc>
        <w:tc>
          <w:tcPr>
            <w:tcW w:w="1508" w:type="dxa"/>
            <w:vMerge w:val="restart"/>
          </w:tcPr>
          <w:p w14:paraId="427B293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 w:val="restart"/>
          </w:tcPr>
          <w:p w14:paraId="09E97F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460A5F9" w14:textId="77777777" w:rsidTr="00835EE0">
        <w:trPr>
          <w:trHeight w:val="454"/>
        </w:trPr>
        <w:tc>
          <w:tcPr>
            <w:tcW w:w="470" w:type="dxa"/>
            <w:vMerge/>
          </w:tcPr>
          <w:p w14:paraId="2C830F2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EA4D2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9D904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428" w:type="dxa"/>
            <w:vMerge/>
          </w:tcPr>
          <w:p w14:paraId="3CB5C55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5375F397" w14:textId="569D3C3E" w:rsidR="00835EE0" w:rsidRDefault="00835EE0" w:rsidP="00465DE6">
      <w:pPr>
        <w:spacing w:after="200" w:line="276" w:lineRule="auto"/>
        <w:rPr>
          <w:rFonts w:ascii="Calibri" w:eastAsia="Calibri" w:hAnsi="Calibri" w:cs="Arial"/>
        </w:rPr>
      </w:pPr>
    </w:p>
    <w:p w14:paraId="691CF4DB" w14:textId="77777777" w:rsidR="00835EE0" w:rsidRDefault="00835EE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3E582556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23E1BE92" w14:textId="77777777" w:rsidTr="003C4053">
        <w:trPr>
          <w:trHeight w:val="548"/>
        </w:trPr>
        <w:tc>
          <w:tcPr>
            <w:tcW w:w="9576" w:type="dxa"/>
          </w:tcPr>
          <w:p w14:paraId="6F0EBFD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340F1EE1" w14:textId="77777777" w:rsidTr="003C4053">
        <w:tc>
          <w:tcPr>
            <w:tcW w:w="9576" w:type="dxa"/>
          </w:tcPr>
          <w:p w14:paraId="2658B47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E8FC656" w14:textId="77777777" w:rsidTr="003C4053">
        <w:tc>
          <w:tcPr>
            <w:tcW w:w="9576" w:type="dxa"/>
          </w:tcPr>
          <w:p w14:paraId="432070AF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2CA5ED6" w14:textId="77777777" w:rsidTr="003C4053">
        <w:tc>
          <w:tcPr>
            <w:tcW w:w="9576" w:type="dxa"/>
          </w:tcPr>
          <w:p w14:paraId="7CB8A62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0134DA1" w14:textId="77777777" w:rsidTr="003C4053">
        <w:tc>
          <w:tcPr>
            <w:tcW w:w="9576" w:type="dxa"/>
          </w:tcPr>
          <w:p w14:paraId="38A5149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4DE839E" w14:textId="77777777" w:rsidTr="003C4053">
        <w:tc>
          <w:tcPr>
            <w:tcW w:w="9576" w:type="dxa"/>
          </w:tcPr>
          <w:p w14:paraId="6F95E77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1DA9E8D" w14:textId="77777777" w:rsidTr="0008405F">
        <w:trPr>
          <w:trHeight w:val="967"/>
        </w:trPr>
        <w:tc>
          <w:tcPr>
            <w:tcW w:w="9576" w:type="dxa"/>
          </w:tcPr>
          <w:p w14:paraId="476C431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F571C3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BE1D5F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4B01730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1A7557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B85D832" w14:textId="77777777" w:rsidR="00465DE6" w:rsidRDefault="00465DE6" w:rsidP="00465DE6"/>
    <w:p w14:paraId="38C3D194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E439A" w14:textId="77777777" w:rsidR="00CF7831" w:rsidRDefault="00CF7831">
      <w:pPr>
        <w:spacing w:after="0" w:line="240" w:lineRule="auto"/>
      </w:pPr>
      <w:r>
        <w:separator/>
      </w:r>
    </w:p>
  </w:endnote>
  <w:endnote w:type="continuationSeparator" w:id="0">
    <w:p w14:paraId="04EFE6E9" w14:textId="77777777" w:rsidR="00CF7831" w:rsidRDefault="00CF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A2CF75" w14:textId="77777777" w:rsidR="00CD4C46" w:rsidRDefault="00480A6E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DC0A7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EFDABE6" w14:textId="77777777" w:rsidR="00CD4C46" w:rsidRDefault="00CF783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458DC" w14:textId="77777777" w:rsidR="00CF7831" w:rsidRDefault="00CF7831">
      <w:pPr>
        <w:spacing w:after="0" w:line="240" w:lineRule="auto"/>
      </w:pPr>
      <w:r>
        <w:separator/>
      </w:r>
    </w:p>
  </w:footnote>
  <w:footnote w:type="continuationSeparator" w:id="0">
    <w:p w14:paraId="586A9007" w14:textId="77777777" w:rsidR="00CF7831" w:rsidRDefault="00CF7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65950DB"/>
    <w:multiLevelType w:val="hybridMultilevel"/>
    <w:tmpl w:val="73AE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B39C5"/>
    <w:multiLevelType w:val="hybridMultilevel"/>
    <w:tmpl w:val="C4047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6F36B40"/>
    <w:multiLevelType w:val="hybridMultilevel"/>
    <w:tmpl w:val="9AA67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70FE8"/>
    <w:multiLevelType w:val="hybridMultilevel"/>
    <w:tmpl w:val="E182F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6A20B2"/>
    <w:multiLevelType w:val="hybridMultilevel"/>
    <w:tmpl w:val="5006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A5EDF"/>
    <w:multiLevelType w:val="hybridMultilevel"/>
    <w:tmpl w:val="28B4C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4B4A35A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40A54"/>
    <w:rsid w:val="000547F2"/>
    <w:rsid w:val="0008405F"/>
    <w:rsid w:val="000B22B1"/>
    <w:rsid w:val="0012635F"/>
    <w:rsid w:val="001A568A"/>
    <w:rsid w:val="001C598E"/>
    <w:rsid w:val="00280DE2"/>
    <w:rsid w:val="00294999"/>
    <w:rsid w:val="002A7FE2"/>
    <w:rsid w:val="004413B9"/>
    <w:rsid w:val="00465DE6"/>
    <w:rsid w:val="00480A6E"/>
    <w:rsid w:val="0053114E"/>
    <w:rsid w:val="00631986"/>
    <w:rsid w:val="006B75CB"/>
    <w:rsid w:val="006F197E"/>
    <w:rsid w:val="0071513D"/>
    <w:rsid w:val="00716AB1"/>
    <w:rsid w:val="007E2672"/>
    <w:rsid w:val="007F3C92"/>
    <w:rsid w:val="00835EE0"/>
    <w:rsid w:val="008C66D8"/>
    <w:rsid w:val="008F1A7E"/>
    <w:rsid w:val="008F5112"/>
    <w:rsid w:val="0093487E"/>
    <w:rsid w:val="009721A6"/>
    <w:rsid w:val="00983DE2"/>
    <w:rsid w:val="009D3802"/>
    <w:rsid w:val="00AE0874"/>
    <w:rsid w:val="00B642FA"/>
    <w:rsid w:val="00BE565C"/>
    <w:rsid w:val="00CF7831"/>
    <w:rsid w:val="00D23E61"/>
    <w:rsid w:val="00D277ED"/>
    <w:rsid w:val="00D71B6E"/>
    <w:rsid w:val="00D8159B"/>
    <w:rsid w:val="00DC0A7E"/>
    <w:rsid w:val="00DE539D"/>
    <w:rsid w:val="00E7771B"/>
    <w:rsid w:val="00EF4906"/>
    <w:rsid w:val="00F87063"/>
    <w:rsid w:val="00FB3606"/>
    <w:rsid w:val="00FD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5B41E7A1"/>
  <w15:docId w15:val="{D148FD5A-1E37-4030-A5B1-DE419CCB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1">
    <w:name w:val="heading 1"/>
    <w:basedOn w:val="Normal"/>
    <w:next w:val="Heading2"/>
    <w:link w:val="Heading1Char"/>
    <w:qFormat/>
    <w:rsid w:val="00EF4906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49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3B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90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4906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490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D71B6E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99"/>
    <w:rsid w:val="004413B9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4413B9"/>
    <w:rPr>
      <w:rFonts w:ascii="Times New Roman" w:eastAsia="Times New Roman" w:hAnsi="Times New Roman" w:cs="Times New Roman"/>
      <w:sz w:val="24"/>
      <w:lang w:val="en-AU"/>
    </w:rPr>
  </w:style>
  <w:style w:type="character" w:customStyle="1" w:styleId="Heading6Char">
    <w:name w:val="Heading 6 Char"/>
    <w:basedOn w:val="DefaultParagraphFont"/>
    <w:link w:val="Heading6"/>
    <w:rsid w:val="004413B9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8</cp:revision>
  <dcterms:created xsi:type="dcterms:W3CDTF">2021-03-05T10:02:00Z</dcterms:created>
  <dcterms:modified xsi:type="dcterms:W3CDTF">2022-07-26T07:18:00Z</dcterms:modified>
</cp:coreProperties>
</file>